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B2D3A" w:rsidRPr="00B13B36" w:rsidRDefault="00CB2D3A" w:rsidP="00B13B36">
      <w:pPr>
        <w:pStyle w:val="Titolo3"/>
        <w:spacing w:line="45" w:lineRule="atLeast"/>
        <w:rPr>
          <w:i w:val="0"/>
          <w:color w:val="2D0A90"/>
        </w:rPr>
      </w:pPr>
    </w:p>
    <w:p w:rsidR="00B13B36" w:rsidRPr="00B13B36" w:rsidRDefault="00B13B36" w:rsidP="00B13B36">
      <w:pPr>
        <w:pStyle w:val="Titolo"/>
        <w:jc w:val="left"/>
        <w:rPr>
          <w:rFonts w:ascii="Verdana" w:hAnsi="Verdana"/>
          <w:color w:val="2D0A90"/>
          <w:sz w:val="24"/>
        </w:rPr>
      </w:pPr>
      <w:r w:rsidRPr="00B13B36">
        <w:rPr>
          <w:rFonts w:ascii="Verdana" w:hAnsi="Verdana"/>
          <w:color w:val="2D0A90"/>
          <w:sz w:val="24"/>
        </w:rPr>
        <w:t>IL SECOLO XIX                  11 dicembre 2001</w:t>
      </w:r>
    </w:p>
    <w:p w:rsidR="00B13B36" w:rsidRPr="00B13B36" w:rsidRDefault="00B13B36" w:rsidP="00B13B36">
      <w:pPr>
        <w:pStyle w:val="Corpodeltesto"/>
        <w:ind w:firstLine="846"/>
        <w:jc w:val="left"/>
        <w:rPr>
          <w:b/>
          <w:bCs/>
          <w:color w:val="2D0A90"/>
          <w:sz w:val="36"/>
        </w:rPr>
      </w:pPr>
    </w:p>
    <w:p w:rsidR="00B13B36" w:rsidRPr="00B13B36" w:rsidRDefault="00B13B36" w:rsidP="00B13B36">
      <w:pPr>
        <w:pStyle w:val="Corpodeltesto"/>
        <w:ind w:firstLine="846"/>
        <w:jc w:val="left"/>
        <w:rPr>
          <w:b/>
          <w:bCs/>
          <w:color w:val="2D0A90"/>
          <w:sz w:val="36"/>
        </w:rPr>
      </w:pPr>
    </w:p>
    <w:p w:rsidR="00B13B36" w:rsidRDefault="00B13B36" w:rsidP="00B13B36">
      <w:pPr>
        <w:pStyle w:val="Corpodeltesto"/>
        <w:jc w:val="left"/>
        <w:rPr>
          <w:color w:val="2D0A90"/>
          <w:sz w:val="32"/>
        </w:rPr>
      </w:pPr>
      <w:r w:rsidRPr="00B13B36">
        <w:rPr>
          <w:color w:val="2D0A90"/>
          <w:sz w:val="32"/>
        </w:rPr>
        <w:t>Trenta occupati a tempo pieno,  cento temporanei.</w:t>
      </w:r>
      <w:r w:rsidRPr="00B13B36">
        <w:rPr>
          <w:color w:val="2D0A90"/>
          <w:sz w:val="32"/>
        </w:rPr>
        <w:br/>
        <w:t>Poi è cominciato il disinteresse delle istituzioni</w:t>
      </w:r>
    </w:p>
    <w:p w:rsidR="00B13B36" w:rsidRPr="00B13B36" w:rsidRDefault="00B13B36" w:rsidP="00B13B36">
      <w:pPr>
        <w:pStyle w:val="Corpodeltesto"/>
        <w:jc w:val="left"/>
        <w:rPr>
          <w:b/>
          <w:bCs/>
          <w:color w:val="2D0A90"/>
          <w:sz w:val="32"/>
        </w:rPr>
      </w:pPr>
    </w:p>
    <w:p w:rsidR="00B13B36" w:rsidRPr="00B13B36" w:rsidRDefault="00B13B36" w:rsidP="00B13B36">
      <w:pPr>
        <w:pStyle w:val="Titolo2"/>
        <w:rPr>
          <w:color w:val="2D0A90"/>
        </w:rPr>
      </w:pPr>
    </w:p>
    <w:p w:rsidR="00B13B36" w:rsidRPr="00B13B36" w:rsidRDefault="00B13B36" w:rsidP="00B13B36">
      <w:pPr>
        <w:pStyle w:val="Titolo2"/>
        <w:rPr>
          <w:b w:val="0"/>
          <w:color w:val="2D0A90"/>
          <w:sz w:val="96"/>
        </w:rPr>
      </w:pPr>
      <w:r w:rsidRPr="00B13B36">
        <w:rPr>
          <w:b w:val="0"/>
          <w:color w:val="2D0A90"/>
          <w:sz w:val="96"/>
        </w:rPr>
        <w:t>Naufraga nella burocrazia</w:t>
      </w:r>
    </w:p>
    <w:p w:rsidR="00B13B36" w:rsidRPr="00B13B36" w:rsidRDefault="00B13B36" w:rsidP="00B13B36">
      <w:pPr>
        <w:autoSpaceDE w:val="0"/>
        <w:autoSpaceDN w:val="0"/>
        <w:adjustRightInd w:val="0"/>
        <w:rPr>
          <w:rFonts w:ascii="Verdana" w:hAnsi="Verdana"/>
          <w:color w:val="2D0A90"/>
          <w:sz w:val="96"/>
          <w:szCs w:val="106"/>
        </w:rPr>
      </w:pPr>
      <w:r w:rsidRPr="00B13B36">
        <w:rPr>
          <w:rFonts w:ascii="Verdana" w:hAnsi="Verdana"/>
          <w:color w:val="2D0A90"/>
          <w:sz w:val="96"/>
          <w:szCs w:val="106"/>
        </w:rPr>
        <w:t>il “</w:t>
      </w:r>
      <w:proofErr w:type="spellStart"/>
      <w:r w:rsidRPr="00B13B36">
        <w:rPr>
          <w:rFonts w:ascii="Verdana" w:hAnsi="Verdana"/>
          <w:color w:val="2D0A90"/>
          <w:sz w:val="96"/>
          <w:szCs w:val="106"/>
        </w:rPr>
        <w:t>trovalavoro</w:t>
      </w:r>
      <w:proofErr w:type="spellEnd"/>
      <w:r w:rsidRPr="00B13B36">
        <w:rPr>
          <w:rFonts w:ascii="Verdana" w:hAnsi="Verdana"/>
          <w:color w:val="2D0A90"/>
          <w:sz w:val="96"/>
          <w:szCs w:val="106"/>
        </w:rPr>
        <w:t>” di Ca’ Nuova</w:t>
      </w:r>
    </w:p>
    <w:p w:rsidR="00B13B36" w:rsidRPr="00B13B36" w:rsidRDefault="00B13B36" w:rsidP="00B13B36">
      <w:pPr>
        <w:autoSpaceDE w:val="0"/>
        <w:autoSpaceDN w:val="0"/>
        <w:adjustRightInd w:val="0"/>
        <w:rPr>
          <w:rFonts w:ascii="Verdana" w:hAnsi="Verdana"/>
          <w:b/>
          <w:bCs/>
          <w:color w:val="2D0A90"/>
          <w:sz w:val="40"/>
          <w:szCs w:val="106"/>
        </w:rPr>
      </w:pPr>
    </w:p>
    <w:p w:rsidR="00B13B36" w:rsidRPr="00B13B36" w:rsidRDefault="00B13B36" w:rsidP="00B13B36">
      <w:pPr>
        <w:pStyle w:val="Corpodeltesto"/>
        <w:jc w:val="left"/>
        <w:rPr>
          <w:b/>
          <w:bCs/>
          <w:color w:val="2D0A90"/>
          <w:sz w:val="32"/>
          <w:szCs w:val="24"/>
        </w:rPr>
      </w:pPr>
      <w:r w:rsidRPr="00B13B36">
        <w:rPr>
          <w:color w:val="2D0A90"/>
          <w:sz w:val="32"/>
          <w:szCs w:val="24"/>
        </w:rPr>
        <w:t xml:space="preserve">Il presidente del Consorzio </w:t>
      </w:r>
      <w:proofErr w:type="spellStart"/>
      <w:r w:rsidRPr="00B13B36">
        <w:rPr>
          <w:color w:val="2D0A90"/>
          <w:sz w:val="32"/>
          <w:szCs w:val="24"/>
        </w:rPr>
        <w:t>Pianacci</w:t>
      </w:r>
      <w:proofErr w:type="spellEnd"/>
      <w:r w:rsidRPr="00B13B36">
        <w:rPr>
          <w:color w:val="2D0A90"/>
          <w:sz w:val="32"/>
          <w:szCs w:val="24"/>
        </w:rPr>
        <w:t xml:space="preserve"> lancia pesanti accuse alla Provincia e alla Cgil e parla apertamente di ostracismo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0"/>
          <w:szCs w:val="42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42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42"/>
        </w:rPr>
        <w:t>E</w:t>
      </w:r>
      <w:r w:rsidRPr="00B13B36">
        <w:rPr>
          <w:rFonts w:ascii="Verdana" w:hAnsi="Verdana"/>
          <w:color w:val="2D0A90"/>
          <w:sz w:val="22"/>
          <w:szCs w:val="17"/>
        </w:rPr>
        <w:t>ra nato come il primo servizio di collocamento e orientamento al lavoro gestito da un ’associazione.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Senza fini di lucro,ma con l’obiettivo di dare un presente migliore a tanti giovani di un quartiere difficile come il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Cep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 di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Pra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’. </w:t>
      </w: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>L’ambizione era quella di crescere fino a diventare un punto di riferimento per tutti i disoccupati del ponente genovese.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>Invece “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Portolavoro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”, iniziativa lanciata tre anni fa dal Consorzio sportivo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Pianacci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 di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Pra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>’ ed accolta con entusiasmo — a parole — dagli enti locali, è stata costretta a chiudere.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«Colpa del disinteresse, quando non dell’ostracismo, di tanti soggetti che inizialmente avevano dichiarato il loro sostegno al nostro progetto » , ha spiegato ieri,con amarezza, Carlo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Besana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, presidente di un consorzio (quello dell’area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Pianacci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>) diventato motore della trasformazione di un quartiere difficile.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proofErr w:type="spellStart"/>
      <w:r w:rsidRPr="00B13B36">
        <w:rPr>
          <w:rFonts w:ascii="Verdana" w:hAnsi="Verdana"/>
          <w:color w:val="2D0A90"/>
          <w:sz w:val="22"/>
          <w:szCs w:val="17"/>
        </w:rPr>
        <w:t>Besana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 non si nasconde dietro le parole. </w:t>
      </w: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«Per noi è una sconfitta bruciante,anche se la colpa non è nostra. Resta la consolazione per i trenta giovani che hanno trovato un lavoro a tempo indeterminato grazie a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Portolavoro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 e per i circa cento che hanno ottenuto impieghi temporanei. Ma le nostre speranze erano superiori».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L’idea di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Portolavoro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 era nata nel ’98. L’obiettivo era quello di mettere a contatto nel modo più immediato i disoccupati con le aziende.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Il porto di Genova venne individuato fin dall’inizio come l’interlocutore privilegiato, anche perché l’Autorità portuale accettò di creare un filo diretto tra le aziende dell’indotto in banchina e il consorzio sportivo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Pianacci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>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E a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Pra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>’ si cominciarono a raccogliere curriculum per realizzare una banca dati da mettere a disposizione delle aziende in cerca di manodopera.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>Nel corso del ’99 il progetto fa ulteriori passi avanti.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La Fondazione Carige regala i computer necessari. </w:t>
      </w: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Grazie a un protocollo di intesa con il servizio biblioteche del Comune,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Portolavoro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 trova una sede all’interno della biblioteca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Firpo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>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Una quindicina tra circoli Arci ed associazioni accettano di partecipare all’iniziativa. </w:t>
      </w: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>Lo sportello giovani della Cisl si affianca al consorzio per aiutare i disoccupati a compilare i curriculum.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>Nell’agosto del ’99, infine, viene firmato un protocollo di intesa in cui Comune,Provincia,Autorità portuale e sindacati si impegnano a favorire l’attivazione ed il buon funzionamento del progetto.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Sembra il decollo definitivo di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Portolavoro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>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>Invece no.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proofErr w:type="spellStart"/>
      <w:r w:rsidRPr="00B13B36">
        <w:rPr>
          <w:rFonts w:ascii="Verdana" w:hAnsi="Verdana"/>
          <w:color w:val="2D0A90"/>
          <w:sz w:val="22"/>
          <w:szCs w:val="17"/>
        </w:rPr>
        <w:t>Besana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 e i suoi collaboratori spiegano il perché.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«L’assessorato al lavoro della Provincia,guidato da Luigi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Picena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>, non ci ha mai aiutato. Avevamo chiesto, per esempio,che la nostra banca dati fosse inserita nel sistema informativo dei Centri per l’impiego della Provincia ma questo non è successo».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Dito puntato anche contro la Uil («Dopo la firma del protocollo d’intesa non si è fatta più sentire ») e la Cgil («ha aperto uno sportello al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Cep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>, quando spendendo molto meno avrebbe potuto collaborare con noi »).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Ma a dare il colpo di grazia a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Portolavoro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 è stato un accordo siglato con il portale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Genovanet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 che avrebbe dovuto gestire la banca dati dei giovani in cerca di lavoro.</w:t>
      </w: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«Questo non è accaduto, anche perché nel frattempo i vertici dell’azienda sono cambiati ed evidentemente un’iniziativa no profit come la nostra non interessava più», spiega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Besana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>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 xml:space="preserve">Per mesi i volontari di </w:t>
      </w:r>
      <w:proofErr w:type="spellStart"/>
      <w:r w:rsidRPr="00B13B36">
        <w:rPr>
          <w:rFonts w:ascii="Verdana" w:hAnsi="Verdana"/>
          <w:color w:val="2D0A90"/>
          <w:sz w:val="22"/>
          <w:szCs w:val="17"/>
        </w:rPr>
        <w:t>Portolavoro</w:t>
      </w:r>
      <w:proofErr w:type="spellEnd"/>
      <w:r w:rsidRPr="00B13B36">
        <w:rPr>
          <w:rFonts w:ascii="Verdana" w:hAnsi="Verdana"/>
          <w:color w:val="2D0A90"/>
          <w:sz w:val="22"/>
          <w:szCs w:val="17"/>
        </w:rPr>
        <w:t xml:space="preserve"> si sono trovati costretti ad aggiornare manualmente le liste della banca dati elettronica.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B13B36">
        <w:rPr>
          <w:rFonts w:ascii="Verdana" w:hAnsi="Verdana"/>
          <w:color w:val="2D0A90"/>
          <w:sz w:val="22"/>
          <w:szCs w:val="17"/>
        </w:rPr>
        <w:t>Alla fine hanno deciso di alzare bandiera bianca.</w:t>
      </w: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B13B36" w:rsidRPr="00B13B36" w:rsidRDefault="00B13B36" w:rsidP="00B13B36">
      <w:pPr>
        <w:pStyle w:val="Titolo1"/>
        <w:ind w:firstLine="846"/>
        <w:rPr>
          <w:b/>
          <w:bCs/>
          <w:color w:val="2D0A90"/>
          <w:sz w:val="22"/>
        </w:rPr>
      </w:pPr>
      <w:r w:rsidRPr="00B13B36">
        <w:rPr>
          <w:color w:val="2D0A90"/>
          <w:sz w:val="22"/>
        </w:rPr>
        <w:t xml:space="preserve">Andrea </w:t>
      </w:r>
      <w:proofErr w:type="spellStart"/>
      <w:r w:rsidRPr="00B13B36">
        <w:rPr>
          <w:color w:val="2D0A90"/>
          <w:sz w:val="22"/>
        </w:rPr>
        <w:t>Castanini</w:t>
      </w:r>
      <w:proofErr w:type="spellEnd"/>
    </w:p>
    <w:p w:rsidR="00B13B36" w:rsidRPr="00B13B36" w:rsidRDefault="00B13B36" w:rsidP="00B13B36">
      <w:pPr>
        <w:pStyle w:val="Titolo3"/>
        <w:ind w:firstLine="846"/>
        <w:rPr>
          <w:color w:val="2D0A90"/>
          <w:szCs w:val="18"/>
        </w:rPr>
      </w:pPr>
    </w:p>
    <w:p w:rsidR="00B13B36" w:rsidRPr="00B13B36" w:rsidRDefault="00B13B36" w:rsidP="00B13B36">
      <w:pPr>
        <w:pStyle w:val="Titolo3"/>
        <w:ind w:firstLine="846"/>
        <w:rPr>
          <w:rFonts w:cs="Arial"/>
          <w:i w:val="0"/>
          <w:color w:val="2D0A90"/>
          <w:sz w:val="24"/>
        </w:rPr>
      </w:pPr>
      <w:r w:rsidRPr="00B13B36">
        <w:rPr>
          <w:rFonts w:cs="Arial"/>
          <w:i w:val="0"/>
          <w:color w:val="2D0A90"/>
          <w:sz w:val="24"/>
          <w:szCs w:val="18"/>
        </w:rPr>
        <w:t>IL FUTURO</w:t>
      </w:r>
    </w:p>
    <w:p w:rsidR="00B13B36" w:rsidRPr="00B13B36" w:rsidRDefault="00B13B36" w:rsidP="00B13B36">
      <w:pPr>
        <w:pStyle w:val="Titolo3"/>
        <w:ind w:firstLine="846"/>
        <w:rPr>
          <w:i w:val="0"/>
          <w:color w:val="2D0A90"/>
          <w:sz w:val="44"/>
        </w:rPr>
      </w:pPr>
    </w:p>
    <w:p w:rsidR="00B13B36" w:rsidRPr="00B13B36" w:rsidRDefault="00B13B36" w:rsidP="00B13B36">
      <w:pPr>
        <w:pStyle w:val="Titolo3"/>
        <w:rPr>
          <w:i w:val="0"/>
          <w:color w:val="2D0A90"/>
          <w:sz w:val="44"/>
        </w:rPr>
      </w:pPr>
      <w:r w:rsidRPr="00B13B36">
        <w:rPr>
          <w:i w:val="0"/>
          <w:color w:val="2D0A90"/>
          <w:sz w:val="44"/>
        </w:rPr>
        <w:t xml:space="preserve">La sconfitta non ferma le iniziative della </w:t>
      </w:r>
      <w:proofErr w:type="spellStart"/>
      <w:r w:rsidRPr="00B13B36">
        <w:rPr>
          <w:i w:val="0"/>
          <w:color w:val="2D0A90"/>
          <w:sz w:val="44"/>
        </w:rPr>
        <w:t>Pianacci</w:t>
      </w:r>
      <w:proofErr w:type="spellEnd"/>
    </w:p>
    <w:p w:rsidR="00B13B36" w:rsidRPr="00B13B36" w:rsidRDefault="00B13B36" w:rsidP="00B13B36">
      <w:pPr>
        <w:pStyle w:val="Corpodeltesto2"/>
        <w:jc w:val="left"/>
        <w:rPr>
          <w:rFonts w:ascii="Verdana" w:hAnsi="Verdana"/>
          <w:color w:val="2D0A90"/>
          <w:szCs w:val="18"/>
        </w:rPr>
      </w:pPr>
      <w:r w:rsidRPr="00B13B36">
        <w:rPr>
          <w:rFonts w:ascii="Verdana" w:hAnsi="Verdana"/>
          <w:color w:val="2D0A90"/>
        </w:rPr>
        <w:t>videoconferenze per gli stranieri e convertitori in regalo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44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B13B36">
        <w:rPr>
          <w:rFonts w:ascii="Verdana" w:hAnsi="Verdana"/>
          <w:color w:val="2D0A90"/>
          <w:sz w:val="22"/>
          <w:szCs w:val="44"/>
        </w:rPr>
        <w:t>I</w:t>
      </w:r>
      <w:r w:rsidRPr="00B13B36">
        <w:rPr>
          <w:rFonts w:ascii="Verdana" w:hAnsi="Verdana"/>
          <w:color w:val="2D0A90"/>
          <w:sz w:val="22"/>
          <w:szCs w:val="18"/>
        </w:rPr>
        <w:t xml:space="preserve">l fallimento di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Portolavoro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 xml:space="preserve"> si chiude con una spartizione dei beni del piccolo ufficio di orientamento al lavoro.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B13B36">
        <w:rPr>
          <w:rFonts w:ascii="Verdana" w:hAnsi="Verdana"/>
          <w:color w:val="2D0A90"/>
          <w:sz w:val="22"/>
          <w:szCs w:val="18"/>
        </w:rPr>
        <w:t>A fini benefici, come era la filosofia dell’iniziativa.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B13B36">
        <w:rPr>
          <w:rFonts w:ascii="Verdana" w:hAnsi="Verdana"/>
          <w:color w:val="2D0A90"/>
          <w:sz w:val="22"/>
          <w:szCs w:val="18"/>
        </w:rPr>
        <w:t>La banca dati con i curriculum di 1.700 disoccupati sarà donata allo sportello giovani della Cisl,e probabilmente sarà messa a disposizione di una o più aziende di lavoro interinale.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B13B36">
        <w:rPr>
          <w:rFonts w:ascii="Verdana" w:hAnsi="Verdana"/>
          <w:color w:val="2D0A90"/>
          <w:sz w:val="22"/>
          <w:szCs w:val="18"/>
        </w:rPr>
        <w:t>I cinque computer saranno donati alle biblioteche del ponente genovese, e verranno utilizzati come postazioni Internet.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B13B36">
        <w:rPr>
          <w:rFonts w:ascii="Verdana" w:hAnsi="Verdana"/>
          <w:color w:val="2D0A90"/>
          <w:sz w:val="22"/>
          <w:szCs w:val="18"/>
        </w:rPr>
        <w:t xml:space="preserve">Uno dovrebbe andare alla Benzi di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Voltri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 xml:space="preserve">.Gli altri quattro resteranno alla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Firpo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 xml:space="preserve"> di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Prà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 xml:space="preserve">. </w:t>
      </w: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B13B36">
        <w:rPr>
          <w:rFonts w:ascii="Verdana" w:hAnsi="Verdana"/>
          <w:color w:val="2D0A90"/>
          <w:sz w:val="22"/>
          <w:szCs w:val="18"/>
        </w:rPr>
        <w:t xml:space="preserve">E uno dovrebbe essere destinato alle videoconferenze degli abitanti nordafricani del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Cep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 xml:space="preserve"> con i loro Paesi di origine.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B13B36">
        <w:rPr>
          <w:rFonts w:ascii="Verdana" w:hAnsi="Verdana"/>
          <w:color w:val="2D0A90"/>
          <w:sz w:val="22"/>
          <w:szCs w:val="18"/>
        </w:rPr>
        <w:t xml:space="preserve">Nel frattempo, nonostante la “scottatura” di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Portolavoro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 xml:space="preserve">, al Consorzio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Pianacci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 xml:space="preserve"> si continua a lavorare a nuove iniziative, che serviranno a proseguire nell’operazione di coesione sociale di un quartiere nato poco più di vent’anni fa, quello del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Cep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 xml:space="preserve"> di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Pra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>’.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B13B36">
        <w:rPr>
          <w:rFonts w:ascii="Verdana" w:hAnsi="Verdana"/>
          <w:color w:val="2D0A90"/>
          <w:sz w:val="22"/>
          <w:szCs w:val="18"/>
        </w:rPr>
        <w:t xml:space="preserve">Nel curriculum della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Pianacci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 xml:space="preserve"> ci sono decine di iniziative di solidarietà,spettacoli estivi,novità che hanno fatto il giro d’Italia come i corsi di Internet per anziani tenuti dagli studenti e i progetti di integrazione con la comunità islamica del ponente.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B13B36">
        <w:rPr>
          <w:rFonts w:ascii="Verdana" w:hAnsi="Verdana"/>
          <w:color w:val="2D0A90"/>
          <w:sz w:val="22"/>
          <w:szCs w:val="18"/>
        </w:rPr>
        <w:t>L ’ultimo progetto,di questi giorni,riguarda l’euro.</w:t>
      </w:r>
    </w:p>
    <w:p w:rsidR="00B13B36" w:rsidRPr="00B13B36" w:rsidRDefault="00B13B36" w:rsidP="00B13B36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770108" w:rsidRDefault="00B13B36" w:rsidP="00B13B36">
      <w:pPr>
        <w:ind w:firstLine="846"/>
        <w:rPr>
          <w:rFonts w:ascii="Verdana" w:hAnsi="Verdana"/>
          <w:color w:val="2D0A90"/>
          <w:sz w:val="22"/>
          <w:szCs w:val="18"/>
        </w:rPr>
      </w:pPr>
      <w:r w:rsidRPr="00B13B36">
        <w:rPr>
          <w:rFonts w:ascii="Verdana" w:hAnsi="Verdana"/>
          <w:color w:val="2D0A90"/>
          <w:sz w:val="22"/>
          <w:szCs w:val="18"/>
        </w:rPr>
        <w:t xml:space="preserve">A tutti gli iscritti del circolo Arci </w:t>
      </w:r>
      <w:proofErr w:type="spellStart"/>
      <w:r w:rsidRPr="00B13B36">
        <w:rPr>
          <w:rFonts w:ascii="Verdana" w:hAnsi="Verdana"/>
          <w:color w:val="2D0A90"/>
          <w:sz w:val="22"/>
          <w:szCs w:val="18"/>
        </w:rPr>
        <w:t>Pianacci</w:t>
      </w:r>
      <w:proofErr w:type="spellEnd"/>
      <w:r w:rsidRPr="00B13B36">
        <w:rPr>
          <w:rFonts w:ascii="Verdana" w:hAnsi="Verdana"/>
          <w:color w:val="2D0A90"/>
          <w:sz w:val="22"/>
          <w:szCs w:val="18"/>
        </w:rPr>
        <w:t xml:space="preserve"> sarà regalato un euroconvertitore lira-euro, per aiutare gli abitanti ai primi contatti con la nuova moneta.</w:t>
      </w:r>
    </w:p>
    <w:p w:rsidR="00B13B36" w:rsidRDefault="00B13B36" w:rsidP="00B13B36">
      <w:pPr>
        <w:ind w:firstLine="846"/>
        <w:rPr>
          <w:rFonts w:ascii="Verdana" w:hAnsi="Verdana"/>
          <w:color w:val="2D0A90"/>
          <w:sz w:val="22"/>
          <w:szCs w:val="18"/>
        </w:rPr>
      </w:pPr>
    </w:p>
    <w:p w:rsidR="00B13B36" w:rsidRPr="00B13B36" w:rsidRDefault="00B13B36" w:rsidP="00B13B36">
      <w:pPr>
        <w:ind w:firstLine="846"/>
        <w:rPr>
          <w:rFonts w:ascii="Verdana" w:hAnsi="Verdana"/>
          <w:color w:val="2D0A90"/>
        </w:rPr>
      </w:pPr>
    </w:p>
    <w:sectPr w:rsidR="00B13B36" w:rsidRPr="00B13B36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5101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681C"/>
    <w:rsid w:val="00CB13CC"/>
    <w:rsid w:val="00CB2D3A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C692D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2016-05-30T13:15:00Z</dcterms:created>
  <dcterms:modified xsi:type="dcterms:W3CDTF">2016-05-30T13:15:00Z</dcterms:modified>
</cp:coreProperties>
</file>